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54E2" w14:textId="3540EFCB" w:rsidR="00A1734B" w:rsidRPr="00975FB2" w:rsidRDefault="00BA4457" w:rsidP="003E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cstheme="minorHAnsi"/>
          <w:b/>
          <w:color w:val="FFFFFF" w:themeColor="background1"/>
        </w:rPr>
      </w:pPr>
      <w:r w:rsidRPr="00975FB2">
        <w:rPr>
          <w:rFonts w:cstheme="minorHAnsi"/>
          <w:b/>
          <w:color w:val="FFFFFF" w:themeColor="background1"/>
        </w:rPr>
        <w:t xml:space="preserve">BRANY </w:t>
      </w:r>
      <w:r w:rsidR="003E6544" w:rsidRPr="00975FB2">
        <w:rPr>
          <w:rFonts w:cstheme="minorHAnsi"/>
          <w:b/>
          <w:color w:val="FFFFFF" w:themeColor="background1"/>
        </w:rPr>
        <w:t>I</w:t>
      </w:r>
      <w:r w:rsidRPr="00975FB2">
        <w:rPr>
          <w:rFonts w:cstheme="minorHAnsi"/>
          <w:b/>
          <w:color w:val="FFFFFF" w:themeColor="background1"/>
        </w:rPr>
        <w:t>RB LOCAL RESEARCH CONTEXT FORM</w:t>
      </w:r>
      <w:r w:rsidR="003E6544" w:rsidRPr="00975FB2">
        <w:rPr>
          <w:rFonts w:cstheme="minorHAnsi"/>
          <w:b/>
          <w:color w:val="FFFFFF" w:themeColor="background1"/>
        </w:rPr>
        <w:t xml:space="preserve"> </w:t>
      </w:r>
    </w:p>
    <w:p w14:paraId="6D46D07F" w14:textId="639036D8" w:rsidR="00480E9A" w:rsidRPr="00975FB2" w:rsidRDefault="00480E9A" w:rsidP="003E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cstheme="minorHAnsi"/>
          <w:b/>
          <w:color w:val="FFFFFF" w:themeColor="background1"/>
        </w:rPr>
      </w:pPr>
      <w:r w:rsidRPr="00975FB2">
        <w:rPr>
          <w:rFonts w:cstheme="minorHAnsi"/>
          <w:b/>
          <w:color w:val="FFFFFF" w:themeColor="background1"/>
        </w:rPr>
        <w:t xml:space="preserve">Virtual Pooled </w:t>
      </w:r>
      <w:r w:rsidR="00042D91">
        <w:rPr>
          <w:rFonts w:cstheme="minorHAnsi"/>
          <w:b/>
          <w:color w:val="FFFFFF" w:themeColor="background1"/>
        </w:rPr>
        <w:t>Registry</w:t>
      </w:r>
      <w:r w:rsidRPr="00975FB2">
        <w:rPr>
          <w:rFonts w:cstheme="minorHAnsi"/>
          <w:b/>
          <w:color w:val="FFFFFF" w:themeColor="background1"/>
        </w:rPr>
        <w:t xml:space="preserve"> – Cancer Linkage System (VPR-CLS) </w:t>
      </w:r>
      <w:r w:rsidR="006264C7">
        <w:rPr>
          <w:rFonts w:cstheme="minorHAnsi"/>
          <w:b/>
          <w:color w:val="FFFFFF" w:themeColor="background1"/>
        </w:rPr>
        <w:t>Requests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585"/>
        <w:gridCol w:w="5760"/>
      </w:tblGrid>
      <w:tr w:rsidR="00FB33B1" w:rsidRPr="00975FB2" w14:paraId="23087B20" w14:textId="77777777" w:rsidTr="00700E7E">
        <w:tc>
          <w:tcPr>
            <w:tcW w:w="4585" w:type="dxa"/>
            <w:vAlign w:val="center"/>
          </w:tcPr>
          <w:p w14:paraId="4D5A2676" w14:textId="20327FD0" w:rsidR="003E57F9" w:rsidRPr="00975FB2" w:rsidRDefault="00BA4457" w:rsidP="00286C24">
            <w:pPr>
              <w:rPr>
                <w:rFonts w:cstheme="minorHAnsi"/>
                <w:b/>
              </w:rPr>
            </w:pPr>
            <w:r w:rsidRPr="00975FB2">
              <w:rPr>
                <w:rFonts w:cstheme="minorHAnsi"/>
                <w:b/>
              </w:rPr>
              <w:t xml:space="preserve">Name of </w:t>
            </w:r>
            <w:r w:rsidR="00042D91">
              <w:rPr>
                <w:rFonts w:cstheme="minorHAnsi"/>
                <w:b/>
              </w:rPr>
              <w:t>Registry</w:t>
            </w:r>
            <w:r w:rsidR="00286C24" w:rsidRPr="00975FB2">
              <w:rPr>
                <w:rFonts w:cstheme="minorHAnsi"/>
                <w:b/>
              </w:rPr>
              <w:t>:</w:t>
            </w:r>
          </w:p>
        </w:tc>
        <w:tc>
          <w:tcPr>
            <w:tcW w:w="5760" w:type="dxa"/>
            <w:vAlign w:val="center"/>
          </w:tcPr>
          <w:p w14:paraId="16826279" w14:textId="638619F5" w:rsidR="003E57F9" w:rsidRPr="00975FB2" w:rsidRDefault="00480E9A" w:rsidP="007F3AE7">
            <w:pPr>
              <w:rPr>
                <w:rFonts w:cstheme="minorHAnsi"/>
                <w:bCs/>
              </w:rPr>
            </w:pPr>
            <w:r w:rsidRPr="00975FB2">
              <w:rPr>
                <w:rFonts w:cstheme="minorHAnsi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5FB2">
              <w:rPr>
                <w:rFonts w:cstheme="minorHAnsi"/>
                <w:bCs/>
              </w:rPr>
              <w:instrText xml:space="preserve"> FORMTEXT </w:instrText>
            </w:r>
            <w:r w:rsidRPr="00975FB2">
              <w:rPr>
                <w:rFonts w:cstheme="minorHAnsi"/>
                <w:bCs/>
              </w:rPr>
            </w:r>
            <w:r w:rsidRPr="00975FB2">
              <w:rPr>
                <w:rFonts w:cstheme="minorHAnsi"/>
                <w:bCs/>
              </w:rPr>
              <w:fldChar w:fldCharType="separate"/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</w:rPr>
              <w:fldChar w:fldCharType="end"/>
            </w:r>
          </w:p>
        </w:tc>
      </w:tr>
      <w:tr w:rsidR="00FB33B1" w:rsidRPr="00975FB2" w14:paraId="4B80322E" w14:textId="77777777" w:rsidTr="00700E7E">
        <w:tc>
          <w:tcPr>
            <w:tcW w:w="4585" w:type="dxa"/>
            <w:vAlign w:val="center"/>
          </w:tcPr>
          <w:p w14:paraId="36702EE2" w14:textId="4D0E107A" w:rsidR="003E57F9" w:rsidRPr="00975FB2" w:rsidRDefault="00BA4457" w:rsidP="00286C24">
            <w:pPr>
              <w:rPr>
                <w:rFonts w:cstheme="minorHAnsi"/>
                <w:b/>
              </w:rPr>
            </w:pPr>
            <w:r w:rsidRPr="00975FB2">
              <w:rPr>
                <w:rFonts w:cstheme="minorHAnsi"/>
                <w:b/>
              </w:rPr>
              <w:t xml:space="preserve">Name of </w:t>
            </w:r>
            <w:r w:rsidR="00042D91">
              <w:rPr>
                <w:rFonts w:cstheme="minorHAnsi"/>
                <w:b/>
              </w:rPr>
              <w:t>Registry</w:t>
            </w:r>
            <w:r w:rsidR="00480E9A" w:rsidRPr="00975FB2">
              <w:rPr>
                <w:rFonts w:cstheme="minorHAnsi"/>
                <w:b/>
              </w:rPr>
              <w:t xml:space="preserve"> IRB (if applicable):</w:t>
            </w:r>
          </w:p>
        </w:tc>
        <w:tc>
          <w:tcPr>
            <w:tcW w:w="5760" w:type="dxa"/>
            <w:vAlign w:val="center"/>
          </w:tcPr>
          <w:p w14:paraId="08C3682D" w14:textId="61F83521" w:rsidR="003E57F9" w:rsidRPr="00975FB2" w:rsidRDefault="00480E9A" w:rsidP="007F3AE7">
            <w:pPr>
              <w:rPr>
                <w:rFonts w:cstheme="minorHAnsi"/>
                <w:bCs/>
              </w:rPr>
            </w:pPr>
            <w:r w:rsidRPr="00975FB2">
              <w:rPr>
                <w:rFonts w:cstheme="minorHAnsi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5FB2">
              <w:rPr>
                <w:rFonts w:cstheme="minorHAnsi"/>
                <w:bCs/>
              </w:rPr>
              <w:instrText xml:space="preserve"> FORMTEXT </w:instrText>
            </w:r>
            <w:r w:rsidRPr="00975FB2">
              <w:rPr>
                <w:rFonts w:cstheme="minorHAnsi"/>
                <w:bCs/>
              </w:rPr>
            </w:r>
            <w:r w:rsidRPr="00975FB2">
              <w:rPr>
                <w:rFonts w:cstheme="minorHAnsi"/>
                <w:bCs/>
              </w:rPr>
              <w:fldChar w:fldCharType="separate"/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</w:rPr>
              <w:fldChar w:fldCharType="end"/>
            </w:r>
          </w:p>
        </w:tc>
      </w:tr>
      <w:tr w:rsidR="00FB33B1" w:rsidRPr="00975FB2" w14:paraId="395C400A" w14:textId="77777777" w:rsidTr="00700E7E">
        <w:tc>
          <w:tcPr>
            <w:tcW w:w="4585" w:type="dxa"/>
            <w:vAlign w:val="center"/>
          </w:tcPr>
          <w:p w14:paraId="1011F285" w14:textId="77777777" w:rsidR="003E57F9" w:rsidRPr="00975FB2" w:rsidRDefault="00BA4457" w:rsidP="007F3AE7">
            <w:pPr>
              <w:rPr>
                <w:rFonts w:cstheme="minorHAnsi"/>
                <w:b/>
              </w:rPr>
            </w:pPr>
            <w:r w:rsidRPr="00975FB2">
              <w:rPr>
                <w:rFonts w:cstheme="minorHAnsi"/>
                <w:b/>
              </w:rPr>
              <w:t xml:space="preserve">Name </w:t>
            </w:r>
            <w:r w:rsidR="00AB09A6" w:rsidRPr="00975FB2">
              <w:rPr>
                <w:rFonts w:cstheme="minorHAnsi"/>
                <w:b/>
              </w:rPr>
              <w:t xml:space="preserve">and title </w:t>
            </w:r>
            <w:r w:rsidRPr="00975FB2">
              <w:rPr>
                <w:rFonts w:cstheme="minorHAnsi"/>
                <w:b/>
              </w:rPr>
              <w:t>of person completing this form:</w:t>
            </w:r>
          </w:p>
        </w:tc>
        <w:tc>
          <w:tcPr>
            <w:tcW w:w="5760" w:type="dxa"/>
            <w:vAlign w:val="center"/>
          </w:tcPr>
          <w:p w14:paraId="1B9189B2" w14:textId="77777777" w:rsidR="003E57F9" w:rsidRPr="00975FB2" w:rsidRDefault="00BA4457" w:rsidP="007F3AE7">
            <w:pPr>
              <w:rPr>
                <w:rFonts w:cstheme="minorHAnsi"/>
                <w:bCs/>
              </w:rPr>
            </w:pPr>
            <w:r w:rsidRPr="00975FB2">
              <w:rPr>
                <w:rFonts w:cstheme="minorHAnsi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5FB2">
              <w:rPr>
                <w:rFonts w:cstheme="minorHAnsi"/>
                <w:bCs/>
              </w:rPr>
              <w:instrText xml:space="preserve"> FORMTEXT </w:instrText>
            </w:r>
            <w:r w:rsidRPr="00975FB2">
              <w:rPr>
                <w:rFonts w:cstheme="minorHAnsi"/>
                <w:bCs/>
              </w:rPr>
            </w:r>
            <w:r w:rsidRPr="00975FB2">
              <w:rPr>
                <w:rFonts w:cstheme="minorHAnsi"/>
                <w:bCs/>
              </w:rPr>
              <w:fldChar w:fldCharType="separate"/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  <w:noProof/>
              </w:rPr>
              <w:t> </w:t>
            </w:r>
            <w:r w:rsidRPr="00975FB2">
              <w:rPr>
                <w:rFonts w:cstheme="minorHAnsi"/>
                <w:bCs/>
              </w:rPr>
              <w:fldChar w:fldCharType="end"/>
            </w:r>
          </w:p>
        </w:tc>
      </w:tr>
    </w:tbl>
    <w:p w14:paraId="23119953" w14:textId="77777777" w:rsidR="009651E5" w:rsidRPr="00975FB2" w:rsidRDefault="009651E5" w:rsidP="009651E5">
      <w:pPr>
        <w:pStyle w:val="ListParagraph"/>
        <w:tabs>
          <w:tab w:val="left" w:pos="3195"/>
        </w:tabs>
        <w:ind w:left="360"/>
        <w:rPr>
          <w:rFonts w:cstheme="minorHAnsi"/>
        </w:rPr>
      </w:pPr>
    </w:p>
    <w:p w14:paraId="6CD1B806" w14:textId="3F7F206E" w:rsidR="00480E9A" w:rsidRPr="00975FB2" w:rsidRDefault="00480E9A" w:rsidP="00480E9A">
      <w:pPr>
        <w:pStyle w:val="ListParagraph"/>
        <w:numPr>
          <w:ilvl w:val="0"/>
          <w:numId w:val="1"/>
        </w:numPr>
        <w:ind w:left="360"/>
        <w:rPr>
          <w:rFonts w:cstheme="minorHAnsi"/>
          <w:b/>
        </w:rPr>
      </w:pPr>
      <w:r w:rsidRPr="00975FB2">
        <w:rPr>
          <w:rFonts w:cstheme="minorHAnsi"/>
          <w:bCs/>
        </w:rPr>
        <w:t xml:space="preserve">Briefly describe your </w:t>
      </w:r>
      <w:r w:rsidR="00042D91">
        <w:rPr>
          <w:rFonts w:cstheme="minorHAnsi"/>
          <w:bCs/>
        </w:rPr>
        <w:t>Registry</w:t>
      </w:r>
      <w:r w:rsidRPr="00975FB2">
        <w:rPr>
          <w:rFonts w:cstheme="minorHAnsi"/>
          <w:bCs/>
        </w:rPr>
        <w:t xml:space="preserve">’s SOPs and/or requirements for releasing data from the </w:t>
      </w:r>
      <w:r w:rsidR="00042D91">
        <w:rPr>
          <w:rFonts w:cstheme="minorHAnsi"/>
          <w:bCs/>
        </w:rPr>
        <w:t>Registry</w:t>
      </w:r>
      <w:r w:rsidRPr="00975FB2">
        <w:rPr>
          <w:rFonts w:cstheme="minorHAnsi"/>
          <w:bCs/>
        </w:rPr>
        <w:t xml:space="preserve"> for VPR-CLS linkage requests</w:t>
      </w:r>
      <w:r w:rsidR="000671BD">
        <w:rPr>
          <w:rFonts w:cstheme="minorHAnsi"/>
          <w:bCs/>
        </w:rPr>
        <w:t xml:space="preserve">. </w:t>
      </w:r>
    </w:p>
    <w:p w14:paraId="448D9CAA" w14:textId="7ECAEF21" w:rsidR="00480E9A" w:rsidRPr="00975FB2" w:rsidRDefault="00480E9A" w:rsidP="00480E9A">
      <w:pPr>
        <w:pStyle w:val="ListParagraph"/>
        <w:tabs>
          <w:tab w:val="left" w:pos="3195"/>
        </w:tabs>
        <w:ind w:left="360"/>
        <w:rPr>
          <w:rFonts w:cstheme="minorHAnsi"/>
          <w:b/>
        </w:rPr>
      </w:pPr>
      <w:r w:rsidRPr="00975FB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5FB2">
        <w:rPr>
          <w:rFonts w:cstheme="minorHAnsi"/>
          <w:b/>
        </w:rPr>
        <w:instrText xml:space="preserve"> FORMTEXT </w:instrText>
      </w:r>
      <w:r w:rsidRPr="00975FB2">
        <w:rPr>
          <w:rFonts w:cstheme="minorHAnsi"/>
          <w:b/>
        </w:rPr>
      </w:r>
      <w:r w:rsidRPr="00975FB2">
        <w:rPr>
          <w:rFonts w:cstheme="minorHAnsi"/>
          <w:b/>
        </w:rPr>
        <w:fldChar w:fldCharType="separate"/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</w:rPr>
        <w:fldChar w:fldCharType="end"/>
      </w:r>
    </w:p>
    <w:p w14:paraId="4A44B215" w14:textId="77777777" w:rsidR="00480E9A" w:rsidRPr="00975FB2" w:rsidRDefault="00480E9A" w:rsidP="00480E9A">
      <w:pPr>
        <w:pStyle w:val="ListParagraph"/>
        <w:tabs>
          <w:tab w:val="left" w:pos="3195"/>
        </w:tabs>
        <w:ind w:left="360"/>
        <w:rPr>
          <w:rFonts w:eastAsia="MS Gothic" w:cstheme="minorHAnsi"/>
          <w:bCs/>
        </w:rPr>
      </w:pPr>
    </w:p>
    <w:p w14:paraId="19C7266A" w14:textId="7F851AEF" w:rsidR="00481915" w:rsidRPr="00975FB2" w:rsidRDefault="00481915" w:rsidP="00481915">
      <w:pPr>
        <w:pStyle w:val="ListParagraph"/>
        <w:numPr>
          <w:ilvl w:val="0"/>
          <w:numId w:val="1"/>
        </w:numPr>
        <w:tabs>
          <w:tab w:val="left" w:pos="3195"/>
        </w:tabs>
        <w:ind w:left="360"/>
        <w:rPr>
          <w:rFonts w:cstheme="minorHAnsi"/>
        </w:rPr>
      </w:pPr>
      <w:r w:rsidRPr="00975FB2">
        <w:rPr>
          <w:rFonts w:cstheme="minorHAnsi"/>
        </w:rPr>
        <w:t xml:space="preserve">Do local laws, regulations, or standards (including </w:t>
      </w:r>
      <w:r w:rsidR="00034B76">
        <w:rPr>
          <w:rFonts w:cstheme="minorHAnsi"/>
        </w:rPr>
        <w:t xml:space="preserve">Registry </w:t>
      </w:r>
      <w:r w:rsidRPr="00975FB2">
        <w:rPr>
          <w:rFonts w:cstheme="minorHAnsi"/>
        </w:rPr>
        <w:t xml:space="preserve">policies) stipulate requirements for </w:t>
      </w:r>
      <w:r w:rsidR="00AE14A9">
        <w:rPr>
          <w:rFonts w:cstheme="minorHAnsi"/>
        </w:rPr>
        <w:t>VPR-CLS linkage requests</w:t>
      </w:r>
      <w:r w:rsidR="00060385">
        <w:rPr>
          <w:rFonts w:cstheme="minorHAnsi"/>
        </w:rPr>
        <w:t xml:space="preserve"> or that BRANY IRB should otherwise consider</w:t>
      </w:r>
      <w:r w:rsidR="00AE14A9">
        <w:rPr>
          <w:rFonts w:cstheme="minorHAnsi"/>
        </w:rPr>
        <w:t xml:space="preserve">? </w:t>
      </w:r>
    </w:p>
    <w:p w14:paraId="081973B9" w14:textId="77777777" w:rsidR="00481915" w:rsidRPr="00975FB2" w:rsidRDefault="00481915" w:rsidP="00481915">
      <w:pPr>
        <w:pStyle w:val="ListParagraph"/>
        <w:tabs>
          <w:tab w:val="left" w:pos="3195"/>
        </w:tabs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-28589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FB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975FB2">
        <w:rPr>
          <w:rFonts w:cstheme="minorHAnsi"/>
          <w:bCs/>
        </w:rPr>
        <w:t xml:space="preserve"> No</w:t>
      </w:r>
    </w:p>
    <w:p w14:paraId="5379310F" w14:textId="2418F13F" w:rsidR="00481915" w:rsidRPr="00975FB2" w:rsidRDefault="00481915" w:rsidP="00481915">
      <w:pPr>
        <w:pStyle w:val="ListParagraph"/>
        <w:tabs>
          <w:tab w:val="left" w:pos="3195"/>
        </w:tabs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-1829744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FB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975FB2">
        <w:rPr>
          <w:rFonts w:cstheme="minorHAnsi"/>
          <w:bCs/>
        </w:rPr>
        <w:t xml:space="preserve"> Yes - Describe the relevant requirements and provide a link to </w:t>
      </w:r>
      <w:r w:rsidR="002E1E03">
        <w:rPr>
          <w:rFonts w:cstheme="minorHAnsi"/>
          <w:bCs/>
        </w:rPr>
        <w:t xml:space="preserve">or copy of </w:t>
      </w:r>
      <w:r w:rsidRPr="00975FB2">
        <w:rPr>
          <w:rFonts w:cstheme="minorHAnsi"/>
          <w:bCs/>
        </w:rPr>
        <w:t xml:space="preserve">any </w:t>
      </w:r>
      <w:r w:rsidR="002E1E03">
        <w:rPr>
          <w:rFonts w:cstheme="minorHAnsi"/>
          <w:bCs/>
        </w:rPr>
        <w:t xml:space="preserve">relevant </w:t>
      </w:r>
      <w:r w:rsidRPr="00975FB2">
        <w:rPr>
          <w:rFonts w:cstheme="minorHAnsi"/>
          <w:bCs/>
        </w:rPr>
        <w:t>documents:</w:t>
      </w:r>
    </w:p>
    <w:p w14:paraId="6B5BF6C5" w14:textId="77777777" w:rsidR="00481915" w:rsidRPr="00975FB2" w:rsidRDefault="00481915" w:rsidP="00481915">
      <w:pPr>
        <w:pStyle w:val="ListParagraph"/>
        <w:tabs>
          <w:tab w:val="left" w:pos="3195"/>
        </w:tabs>
        <w:ind w:left="360"/>
        <w:rPr>
          <w:rFonts w:cstheme="minorHAnsi"/>
          <w:b/>
        </w:rPr>
      </w:pPr>
      <w:r w:rsidRPr="00975FB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5FB2">
        <w:rPr>
          <w:rFonts w:cstheme="minorHAnsi"/>
          <w:b/>
        </w:rPr>
        <w:instrText xml:space="preserve"> FORMTEXT </w:instrText>
      </w:r>
      <w:r w:rsidRPr="00975FB2">
        <w:rPr>
          <w:rFonts w:cstheme="minorHAnsi"/>
          <w:b/>
        </w:rPr>
      </w:r>
      <w:r w:rsidRPr="00975FB2">
        <w:rPr>
          <w:rFonts w:cstheme="minorHAnsi"/>
          <w:b/>
        </w:rPr>
        <w:fldChar w:fldCharType="separate"/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</w:rPr>
        <w:fldChar w:fldCharType="end"/>
      </w:r>
    </w:p>
    <w:p w14:paraId="1BF4A13A" w14:textId="77777777" w:rsidR="00481915" w:rsidRDefault="00481915" w:rsidP="00481915">
      <w:pPr>
        <w:pStyle w:val="ListParagraph"/>
        <w:tabs>
          <w:tab w:val="left" w:pos="3195"/>
        </w:tabs>
        <w:ind w:left="360"/>
        <w:rPr>
          <w:rFonts w:cstheme="minorHAnsi"/>
        </w:rPr>
      </w:pPr>
    </w:p>
    <w:p w14:paraId="3F54FE75" w14:textId="47BD41B5" w:rsidR="00481915" w:rsidRPr="00975FB2" w:rsidRDefault="00481915" w:rsidP="00481915">
      <w:pPr>
        <w:pStyle w:val="ListParagraph"/>
        <w:numPr>
          <w:ilvl w:val="0"/>
          <w:numId w:val="1"/>
        </w:numPr>
        <w:tabs>
          <w:tab w:val="left" w:pos="3195"/>
        </w:tabs>
        <w:ind w:left="360"/>
        <w:rPr>
          <w:rFonts w:cstheme="minorHAnsi"/>
        </w:rPr>
      </w:pPr>
      <w:r w:rsidRPr="00975FB2">
        <w:rPr>
          <w:rFonts w:cstheme="minorHAnsi"/>
        </w:rPr>
        <w:t xml:space="preserve">Are there any community or cultural norms with respect to research, individual autonomy, or religious differences of the local population, or ethical or religious directives of the </w:t>
      </w:r>
      <w:r w:rsidR="00DC4E7C">
        <w:rPr>
          <w:rFonts w:cstheme="minorHAnsi"/>
        </w:rPr>
        <w:t xml:space="preserve">Registry </w:t>
      </w:r>
      <w:r w:rsidRPr="00975FB2">
        <w:rPr>
          <w:rFonts w:cstheme="minorHAnsi"/>
        </w:rPr>
        <w:t xml:space="preserve">that </w:t>
      </w:r>
      <w:r w:rsidR="00060385" w:rsidRPr="00975FB2">
        <w:rPr>
          <w:rFonts w:cstheme="minorHAnsi"/>
        </w:rPr>
        <w:t>must</w:t>
      </w:r>
      <w:r w:rsidRPr="00975FB2">
        <w:rPr>
          <w:rFonts w:cstheme="minorHAnsi"/>
        </w:rPr>
        <w:t xml:space="preserve"> be considered when </w:t>
      </w:r>
      <w:r w:rsidR="006E59F3">
        <w:rPr>
          <w:rFonts w:cstheme="minorHAnsi"/>
        </w:rPr>
        <w:t xml:space="preserve">making determinations about the </w:t>
      </w:r>
      <w:r w:rsidR="00C317A6">
        <w:rPr>
          <w:rFonts w:cstheme="minorHAnsi"/>
        </w:rPr>
        <w:t xml:space="preserve">Registry’s participation </w:t>
      </w:r>
      <w:r w:rsidRPr="00975FB2">
        <w:rPr>
          <w:rFonts w:cstheme="minorHAnsi"/>
        </w:rPr>
        <w:t>in linkage</w:t>
      </w:r>
      <w:r w:rsidR="00C317A6">
        <w:rPr>
          <w:rFonts w:cstheme="minorHAnsi"/>
        </w:rPr>
        <w:t xml:space="preserve"> requests</w:t>
      </w:r>
      <w:r w:rsidRPr="00975FB2">
        <w:rPr>
          <w:rFonts w:cstheme="minorHAnsi"/>
        </w:rPr>
        <w:t>?</w:t>
      </w:r>
    </w:p>
    <w:p w14:paraId="3AB2A4F9" w14:textId="77777777" w:rsidR="00481915" w:rsidRPr="00975FB2" w:rsidRDefault="00481915" w:rsidP="00481915">
      <w:pPr>
        <w:pStyle w:val="ListParagraph"/>
        <w:tabs>
          <w:tab w:val="left" w:pos="3195"/>
        </w:tabs>
        <w:ind w:left="360"/>
        <w:rPr>
          <w:rFonts w:cstheme="minorHAnsi"/>
          <w:bCs/>
        </w:rPr>
      </w:pPr>
      <w:sdt>
        <w:sdtPr>
          <w:rPr>
            <w:rFonts w:eastAsia="MS Gothic" w:cstheme="minorHAnsi"/>
            <w:bCs/>
          </w:rPr>
          <w:id w:val="-115182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FB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975FB2">
        <w:rPr>
          <w:rFonts w:cstheme="minorHAnsi"/>
          <w:bCs/>
        </w:rPr>
        <w:t xml:space="preserve"> No</w:t>
      </w:r>
    </w:p>
    <w:p w14:paraId="726FAF75" w14:textId="2AA29FBE" w:rsidR="00481915" w:rsidRDefault="00481915" w:rsidP="00481915">
      <w:pPr>
        <w:pStyle w:val="ListParagraph"/>
        <w:tabs>
          <w:tab w:val="left" w:pos="3195"/>
        </w:tabs>
        <w:ind w:left="360"/>
        <w:rPr>
          <w:rFonts w:cstheme="minorHAnsi"/>
          <w:b/>
        </w:rPr>
      </w:pPr>
      <w:sdt>
        <w:sdtPr>
          <w:rPr>
            <w:rFonts w:eastAsia="MS Gothic" w:cstheme="minorHAnsi"/>
            <w:bCs/>
          </w:rPr>
          <w:id w:val="-23178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FB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975FB2">
        <w:rPr>
          <w:rFonts w:cstheme="minorHAnsi"/>
          <w:bCs/>
        </w:rPr>
        <w:t xml:space="preserve"> Yes – Explain:</w:t>
      </w:r>
      <w:r w:rsidRPr="00975FB2">
        <w:rPr>
          <w:rFonts w:cstheme="minorHAnsi"/>
          <w:b/>
        </w:rPr>
        <w:t xml:space="preserve"> </w:t>
      </w:r>
      <w:r w:rsidRPr="00975FB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5FB2">
        <w:rPr>
          <w:rFonts w:cstheme="minorHAnsi"/>
          <w:b/>
        </w:rPr>
        <w:instrText xml:space="preserve"> FORMTEXT </w:instrText>
      </w:r>
      <w:r w:rsidRPr="00975FB2">
        <w:rPr>
          <w:rFonts w:cstheme="minorHAnsi"/>
          <w:b/>
        </w:rPr>
      </w:r>
      <w:r w:rsidRPr="00975FB2">
        <w:rPr>
          <w:rFonts w:cstheme="minorHAnsi"/>
          <w:b/>
        </w:rPr>
        <w:fldChar w:fldCharType="separate"/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</w:rPr>
        <w:fldChar w:fldCharType="end"/>
      </w:r>
    </w:p>
    <w:p w14:paraId="3BD70E12" w14:textId="149BBBD5" w:rsidR="005157DA" w:rsidRDefault="005157DA" w:rsidP="00481915">
      <w:pPr>
        <w:pStyle w:val="ListParagraph"/>
        <w:tabs>
          <w:tab w:val="left" w:pos="3195"/>
        </w:tabs>
        <w:ind w:left="360"/>
        <w:rPr>
          <w:rFonts w:cstheme="minorHAnsi"/>
          <w:b/>
        </w:rPr>
      </w:pPr>
    </w:p>
    <w:p w14:paraId="47345055" w14:textId="25B3D1B7" w:rsidR="005157DA" w:rsidRPr="00FF2A11" w:rsidRDefault="005157DA" w:rsidP="005157DA">
      <w:pPr>
        <w:pStyle w:val="ListParagraph"/>
        <w:numPr>
          <w:ilvl w:val="0"/>
          <w:numId w:val="1"/>
        </w:numPr>
        <w:tabs>
          <w:tab w:val="left" w:pos="3195"/>
        </w:tabs>
        <w:ind w:left="360"/>
        <w:rPr>
          <w:rFonts w:cstheme="minorHAnsi"/>
        </w:rPr>
      </w:pPr>
      <w:r w:rsidRPr="00FF2A11">
        <w:rPr>
          <w:rFonts w:cstheme="minorHAnsi"/>
        </w:rPr>
        <w:t xml:space="preserve">Please tell </w:t>
      </w:r>
      <w:r w:rsidR="003E4155" w:rsidRPr="00FF2A11">
        <w:rPr>
          <w:rFonts w:cstheme="minorHAnsi"/>
        </w:rPr>
        <w:t xml:space="preserve">us </w:t>
      </w:r>
      <w:r w:rsidRPr="00FF2A11">
        <w:rPr>
          <w:rFonts w:cstheme="minorHAnsi"/>
        </w:rPr>
        <w:t xml:space="preserve">about any </w:t>
      </w:r>
      <w:r w:rsidRPr="00FF2A11">
        <w:rPr>
          <w:rFonts w:cstheme="minorHAnsi"/>
        </w:rPr>
        <w:t xml:space="preserve">other </w:t>
      </w:r>
      <w:r w:rsidRPr="00FF2A11">
        <w:rPr>
          <w:rFonts w:cstheme="minorHAnsi"/>
        </w:rPr>
        <w:t>restrictions</w:t>
      </w:r>
      <w:r w:rsidR="001C2840">
        <w:rPr>
          <w:rFonts w:cstheme="minorHAnsi"/>
        </w:rPr>
        <w:t xml:space="preserve"> or </w:t>
      </w:r>
      <w:r w:rsidRPr="00FF2A11">
        <w:rPr>
          <w:rFonts w:cstheme="minorHAnsi"/>
        </w:rPr>
        <w:t xml:space="preserve">requirements </w:t>
      </w:r>
      <w:r w:rsidR="001C2840">
        <w:rPr>
          <w:rFonts w:cstheme="minorHAnsi"/>
        </w:rPr>
        <w:t xml:space="preserve">for </w:t>
      </w:r>
      <w:r w:rsidRPr="00FF2A11">
        <w:rPr>
          <w:rFonts w:cstheme="minorHAnsi"/>
        </w:rPr>
        <w:t xml:space="preserve">release of data for VPR-CLS linkage requests. </w:t>
      </w:r>
    </w:p>
    <w:p w14:paraId="3CFAAAC4" w14:textId="77777777" w:rsidR="005157DA" w:rsidRPr="00975FB2" w:rsidRDefault="005157DA" w:rsidP="005157DA">
      <w:pPr>
        <w:pStyle w:val="ListParagraph"/>
        <w:tabs>
          <w:tab w:val="left" w:pos="3195"/>
        </w:tabs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156321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FB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975FB2">
        <w:rPr>
          <w:rFonts w:cstheme="minorHAnsi"/>
          <w:bCs/>
        </w:rPr>
        <w:t xml:space="preserve"> None</w:t>
      </w:r>
    </w:p>
    <w:p w14:paraId="7775EB87" w14:textId="77777777" w:rsidR="005157DA" w:rsidRPr="00975FB2" w:rsidRDefault="005157DA" w:rsidP="005157DA">
      <w:pPr>
        <w:pStyle w:val="ListParagraph"/>
        <w:tabs>
          <w:tab w:val="left" w:pos="3195"/>
        </w:tabs>
        <w:ind w:left="360"/>
        <w:rPr>
          <w:rFonts w:cstheme="minorHAnsi"/>
          <w:b/>
        </w:rPr>
      </w:pPr>
      <w:sdt>
        <w:sdtPr>
          <w:rPr>
            <w:rFonts w:cstheme="minorHAnsi"/>
            <w:bCs/>
          </w:rPr>
          <w:id w:val="-97790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FB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975FB2">
        <w:rPr>
          <w:rFonts w:cstheme="minorHAnsi"/>
          <w:bCs/>
        </w:rPr>
        <w:t xml:space="preserve"> Specify: </w:t>
      </w:r>
      <w:r w:rsidRPr="00975FB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5FB2">
        <w:rPr>
          <w:rFonts w:cstheme="minorHAnsi"/>
          <w:b/>
        </w:rPr>
        <w:instrText xml:space="preserve"> FORMTEXT </w:instrText>
      </w:r>
      <w:r w:rsidRPr="00975FB2">
        <w:rPr>
          <w:rFonts w:cstheme="minorHAnsi"/>
          <w:b/>
        </w:rPr>
      </w:r>
      <w:r w:rsidRPr="00975FB2">
        <w:rPr>
          <w:rFonts w:cstheme="minorHAnsi"/>
          <w:b/>
        </w:rPr>
        <w:fldChar w:fldCharType="separate"/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</w:rPr>
        <w:fldChar w:fldCharType="end"/>
      </w:r>
    </w:p>
    <w:p w14:paraId="01D9A171" w14:textId="77777777" w:rsidR="005157DA" w:rsidRDefault="005157DA" w:rsidP="005157DA">
      <w:pPr>
        <w:pStyle w:val="ListParagraph"/>
        <w:tabs>
          <w:tab w:val="left" w:pos="3195"/>
        </w:tabs>
        <w:ind w:left="360"/>
        <w:rPr>
          <w:rFonts w:cstheme="minorHAnsi"/>
        </w:rPr>
      </w:pPr>
    </w:p>
    <w:p w14:paraId="7AD20278" w14:textId="12948358" w:rsidR="00480E9A" w:rsidRPr="00975FB2" w:rsidRDefault="00480E9A" w:rsidP="00480E9A">
      <w:pPr>
        <w:pStyle w:val="ListParagraph"/>
        <w:numPr>
          <w:ilvl w:val="0"/>
          <w:numId w:val="1"/>
        </w:numPr>
        <w:tabs>
          <w:tab w:val="left" w:pos="3195"/>
        </w:tabs>
        <w:ind w:left="360"/>
        <w:rPr>
          <w:rFonts w:cstheme="minorHAnsi"/>
        </w:rPr>
      </w:pPr>
      <w:r w:rsidRPr="00975FB2">
        <w:rPr>
          <w:rFonts w:cstheme="minorHAnsi"/>
        </w:rPr>
        <w:t>Wh</w:t>
      </w:r>
      <w:r w:rsidR="00975FB2">
        <w:rPr>
          <w:rFonts w:cstheme="minorHAnsi"/>
        </w:rPr>
        <w:t xml:space="preserve">ich notifications </w:t>
      </w:r>
      <w:r w:rsidRPr="00975FB2">
        <w:rPr>
          <w:rFonts w:cstheme="minorHAnsi"/>
        </w:rPr>
        <w:t xml:space="preserve">about BRANY IRB’s review </w:t>
      </w:r>
      <w:r w:rsidR="00975FB2">
        <w:rPr>
          <w:rFonts w:cstheme="minorHAnsi"/>
        </w:rPr>
        <w:t>of VPR-CLS linkage request</w:t>
      </w:r>
      <w:r w:rsidR="00BF1937">
        <w:rPr>
          <w:rFonts w:cstheme="minorHAnsi"/>
        </w:rPr>
        <w:t>s</w:t>
      </w:r>
      <w:r w:rsidR="00975FB2">
        <w:rPr>
          <w:rFonts w:cstheme="minorHAnsi"/>
        </w:rPr>
        <w:t xml:space="preserve"> </w:t>
      </w:r>
      <w:r w:rsidRPr="00975FB2">
        <w:rPr>
          <w:rFonts w:cstheme="minorHAnsi"/>
        </w:rPr>
        <w:t xml:space="preserve">would </w:t>
      </w:r>
      <w:r w:rsidR="00975FB2">
        <w:rPr>
          <w:rFonts w:cstheme="minorHAnsi"/>
        </w:rPr>
        <w:t xml:space="preserve">your </w:t>
      </w:r>
      <w:r w:rsidR="00042D91">
        <w:rPr>
          <w:rFonts w:cstheme="minorHAnsi"/>
        </w:rPr>
        <w:t>Registry</w:t>
      </w:r>
      <w:r w:rsidRPr="00975FB2">
        <w:rPr>
          <w:rFonts w:cstheme="minorHAnsi"/>
        </w:rPr>
        <w:t xml:space="preserve"> like to receive?</w:t>
      </w:r>
      <w:r w:rsidR="006264C7">
        <w:rPr>
          <w:rFonts w:cstheme="minorHAnsi"/>
        </w:rPr>
        <w:t xml:space="preserve"> Please select all that apply:</w:t>
      </w:r>
    </w:p>
    <w:p w14:paraId="28187323" w14:textId="77777777" w:rsidR="00C3403C" w:rsidRDefault="00BD39D6" w:rsidP="00C3403C">
      <w:pPr>
        <w:pStyle w:val="ListParagraph"/>
        <w:tabs>
          <w:tab w:val="left" w:pos="3195"/>
        </w:tabs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-111683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E9A" w:rsidRPr="00975FB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480E9A" w:rsidRPr="00975FB2">
        <w:rPr>
          <w:rFonts w:cstheme="minorHAnsi"/>
          <w:bCs/>
        </w:rPr>
        <w:t xml:space="preserve"> Notification of BRANY IRB approval for the VPR-CLS linkage request</w:t>
      </w:r>
      <w:r w:rsidR="00C3403C">
        <w:rPr>
          <w:rFonts w:cstheme="minorHAnsi"/>
          <w:bCs/>
        </w:rPr>
        <w:t>.</w:t>
      </w:r>
    </w:p>
    <w:p w14:paraId="41D86EBD" w14:textId="0CAD5CB0" w:rsidR="00975FB2" w:rsidRPr="00C3403C" w:rsidRDefault="00BD39D6" w:rsidP="00C3403C">
      <w:pPr>
        <w:pStyle w:val="ListParagraph"/>
        <w:tabs>
          <w:tab w:val="left" w:pos="3195"/>
        </w:tabs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80042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B2" w:rsidRPr="00C3403C">
            <w:rPr>
              <w:rFonts w:ascii="Segoe UI Symbol" w:hAnsi="Segoe UI Symbol" w:cs="Segoe UI Symbol"/>
              <w:bCs/>
            </w:rPr>
            <w:t>☐</w:t>
          </w:r>
        </w:sdtContent>
      </w:sdt>
      <w:r w:rsidR="00480E9A" w:rsidRPr="00C3403C">
        <w:rPr>
          <w:rFonts w:cstheme="minorHAnsi"/>
          <w:bCs/>
        </w:rPr>
        <w:t xml:space="preserve"> </w:t>
      </w:r>
      <w:r w:rsidR="00975FB2" w:rsidRPr="00C3403C">
        <w:rPr>
          <w:rFonts w:cstheme="minorHAnsi"/>
          <w:bCs/>
        </w:rPr>
        <w:t>Notification of BRANY IRB approval for changes or reportable events related to the VPR-CLS linkage</w:t>
      </w:r>
      <w:r w:rsidR="00042D91">
        <w:rPr>
          <w:rFonts w:cstheme="minorHAnsi"/>
          <w:bCs/>
        </w:rPr>
        <w:t>.</w:t>
      </w:r>
    </w:p>
    <w:p w14:paraId="32955C3B" w14:textId="3FC20B40" w:rsidR="00480E9A" w:rsidRPr="00975FB2" w:rsidRDefault="00BD39D6" w:rsidP="00480E9A">
      <w:pPr>
        <w:pStyle w:val="ListParagraph"/>
        <w:tabs>
          <w:tab w:val="left" w:pos="3195"/>
        </w:tabs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-33538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B2" w:rsidRPr="00C3403C">
            <w:rPr>
              <w:rFonts w:ascii="Segoe UI Symbol" w:hAnsi="Segoe UI Symbol" w:cs="Segoe UI Symbol"/>
              <w:bCs/>
            </w:rPr>
            <w:t>☐</w:t>
          </w:r>
        </w:sdtContent>
      </w:sdt>
      <w:r w:rsidR="00975FB2" w:rsidRPr="00975FB2">
        <w:rPr>
          <w:rFonts w:cstheme="minorHAnsi"/>
          <w:bCs/>
        </w:rPr>
        <w:t xml:space="preserve"> </w:t>
      </w:r>
      <w:r w:rsidR="00480E9A" w:rsidRPr="00975FB2">
        <w:rPr>
          <w:rFonts w:cstheme="minorHAnsi"/>
          <w:bCs/>
        </w:rPr>
        <w:t xml:space="preserve">Notification of BRANY IRB review of progress </w:t>
      </w:r>
      <w:r w:rsidR="00975FB2" w:rsidRPr="00975FB2">
        <w:rPr>
          <w:rFonts w:cstheme="minorHAnsi"/>
          <w:bCs/>
        </w:rPr>
        <w:t>r</w:t>
      </w:r>
      <w:r w:rsidR="00480E9A" w:rsidRPr="00975FB2">
        <w:rPr>
          <w:rFonts w:cstheme="minorHAnsi"/>
          <w:bCs/>
        </w:rPr>
        <w:t xml:space="preserve">eports for the VPR-CLS </w:t>
      </w:r>
      <w:r w:rsidR="00975FB2" w:rsidRPr="00975FB2">
        <w:rPr>
          <w:rFonts w:cstheme="minorHAnsi"/>
          <w:bCs/>
        </w:rPr>
        <w:t>linkage</w:t>
      </w:r>
      <w:r w:rsidR="00042D91">
        <w:rPr>
          <w:rFonts w:cstheme="minorHAnsi"/>
          <w:bCs/>
        </w:rPr>
        <w:t>.</w:t>
      </w:r>
    </w:p>
    <w:p w14:paraId="05151B6B" w14:textId="761597B1" w:rsidR="00480E9A" w:rsidRPr="00C3403C" w:rsidRDefault="00BD39D6" w:rsidP="00480E9A">
      <w:pPr>
        <w:pStyle w:val="ListParagraph"/>
        <w:tabs>
          <w:tab w:val="left" w:pos="3195"/>
        </w:tabs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-121727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03C" w:rsidRPr="00C3403C">
            <w:rPr>
              <w:rFonts w:ascii="Segoe UI Symbol" w:hAnsi="Segoe UI Symbol" w:cs="Segoe UI Symbol"/>
              <w:bCs/>
            </w:rPr>
            <w:t>☐</w:t>
          </w:r>
        </w:sdtContent>
      </w:sdt>
      <w:r w:rsidR="00480E9A" w:rsidRPr="00975FB2">
        <w:rPr>
          <w:rFonts w:cstheme="minorHAnsi"/>
          <w:bCs/>
        </w:rPr>
        <w:t xml:space="preserve"> </w:t>
      </w:r>
      <w:r w:rsidR="00975FB2">
        <w:rPr>
          <w:rFonts w:cstheme="minorHAnsi"/>
          <w:bCs/>
        </w:rPr>
        <w:t>Other – Please s</w:t>
      </w:r>
      <w:r w:rsidR="00480E9A" w:rsidRPr="00975FB2">
        <w:rPr>
          <w:rFonts w:cstheme="minorHAnsi"/>
          <w:bCs/>
        </w:rPr>
        <w:t xml:space="preserve">pecify: </w:t>
      </w:r>
      <w:r w:rsidR="00480E9A" w:rsidRPr="00C3403C">
        <w:rPr>
          <w:rFonts w:cstheme="min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80E9A" w:rsidRPr="00C3403C">
        <w:rPr>
          <w:rFonts w:cstheme="minorHAnsi"/>
          <w:bCs/>
        </w:rPr>
        <w:instrText xml:space="preserve"> FORMTEXT </w:instrText>
      </w:r>
      <w:r w:rsidR="00480E9A" w:rsidRPr="00C3403C">
        <w:rPr>
          <w:rFonts w:cstheme="minorHAnsi"/>
          <w:bCs/>
        </w:rPr>
      </w:r>
      <w:r w:rsidR="00480E9A" w:rsidRPr="00C3403C">
        <w:rPr>
          <w:rFonts w:cstheme="minorHAnsi"/>
          <w:bCs/>
        </w:rPr>
        <w:fldChar w:fldCharType="separate"/>
      </w:r>
      <w:r w:rsidR="00480E9A" w:rsidRPr="00C3403C">
        <w:rPr>
          <w:rFonts w:cstheme="minorHAnsi"/>
          <w:bCs/>
        </w:rPr>
        <w:t> </w:t>
      </w:r>
      <w:r w:rsidR="00480E9A" w:rsidRPr="00C3403C">
        <w:rPr>
          <w:rFonts w:cstheme="minorHAnsi"/>
          <w:bCs/>
        </w:rPr>
        <w:t> </w:t>
      </w:r>
      <w:r w:rsidR="00480E9A" w:rsidRPr="00C3403C">
        <w:rPr>
          <w:rFonts w:cstheme="minorHAnsi"/>
          <w:bCs/>
        </w:rPr>
        <w:t> </w:t>
      </w:r>
      <w:r w:rsidR="00480E9A" w:rsidRPr="00C3403C">
        <w:rPr>
          <w:rFonts w:cstheme="minorHAnsi"/>
          <w:bCs/>
        </w:rPr>
        <w:t> </w:t>
      </w:r>
      <w:r w:rsidR="00480E9A" w:rsidRPr="00C3403C">
        <w:rPr>
          <w:rFonts w:cstheme="minorHAnsi"/>
          <w:bCs/>
        </w:rPr>
        <w:t> </w:t>
      </w:r>
      <w:r w:rsidR="00480E9A" w:rsidRPr="00C3403C">
        <w:rPr>
          <w:rFonts w:cstheme="minorHAnsi"/>
          <w:bCs/>
        </w:rPr>
        <w:fldChar w:fldCharType="end"/>
      </w:r>
    </w:p>
    <w:p w14:paraId="318BB2A5" w14:textId="77777777" w:rsidR="00480E9A" w:rsidRPr="00975FB2" w:rsidRDefault="00480E9A" w:rsidP="00480E9A">
      <w:pPr>
        <w:pStyle w:val="ListParagraph"/>
        <w:tabs>
          <w:tab w:val="left" w:pos="3195"/>
        </w:tabs>
        <w:ind w:left="360"/>
        <w:rPr>
          <w:rFonts w:cstheme="minorHAnsi"/>
          <w:bCs/>
        </w:rPr>
      </w:pPr>
    </w:p>
    <w:p w14:paraId="6EBA5519" w14:textId="1E0F9432" w:rsidR="00480E9A" w:rsidRPr="00975FB2" w:rsidRDefault="00480E9A" w:rsidP="00480E9A">
      <w:pPr>
        <w:pStyle w:val="ListParagraph"/>
        <w:numPr>
          <w:ilvl w:val="0"/>
          <w:numId w:val="1"/>
        </w:numPr>
        <w:tabs>
          <w:tab w:val="left" w:pos="3195"/>
        </w:tabs>
        <w:ind w:left="360"/>
        <w:rPr>
          <w:rFonts w:cstheme="minorHAnsi"/>
          <w:bCs/>
        </w:rPr>
      </w:pPr>
      <w:r w:rsidRPr="00975FB2">
        <w:rPr>
          <w:rFonts w:cstheme="minorHAnsi"/>
        </w:rPr>
        <w:t xml:space="preserve">Who </w:t>
      </w:r>
      <w:r w:rsidR="003C4394">
        <w:rPr>
          <w:rFonts w:cstheme="minorHAnsi"/>
        </w:rPr>
        <w:t xml:space="preserve">should receive the notifications specified above? </w:t>
      </w:r>
    </w:p>
    <w:p w14:paraId="13F2D006" w14:textId="2CD9BB36" w:rsidR="00F57505" w:rsidRDefault="00480E9A" w:rsidP="00480E9A">
      <w:pPr>
        <w:pStyle w:val="ListParagraph"/>
        <w:tabs>
          <w:tab w:val="left" w:pos="3195"/>
        </w:tabs>
        <w:ind w:left="360"/>
        <w:rPr>
          <w:rFonts w:cstheme="minorHAnsi"/>
        </w:rPr>
      </w:pPr>
      <w:r w:rsidRPr="00975FB2">
        <w:rPr>
          <w:rFonts w:cstheme="minorHAnsi"/>
        </w:rPr>
        <w:t>Name</w:t>
      </w:r>
      <w:r w:rsidR="00F57505">
        <w:rPr>
          <w:rFonts w:cstheme="minorHAnsi"/>
        </w:rPr>
        <w:t xml:space="preserve">: </w:t>
      </w:r>
      <w:r w:rsidR="00F57505" w:rsidRPr="00975FB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505" w:rsidRPr="00975FB2">
        <w:rPr>
          <w:rFonts w:cstheme="minorHAnsi"/>
          <w:b/>
        </w:rPr>
        <w:instrText xml:space="preserve"> FORMTEXT </w:instrText>
      </w:r>
      <w:r w:rsidR="00F57505" w:rsidRPr="00975FB2">
        <w:rPr>
          <w:rFonts w:cstheme="minorHAnsi"/>
          <w:b/>
        </w:rPr>
      </w:r>
      <w:r w:rsidR="00F57505" w:rsidRPr="00975FB2">
        <w:rPr>
          <w:rFonts w:cstheme="minorHAnsi"/>
          <w:b/>
        </w:rPr>
        <w:fldChar w:fldCharType="separate"/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</w:rPr>
        <w:fldChar w:fldCharType="end"/>
      </w:r>
    </w:p>
    <w:p w14:paraId="604F7BEF" w14:textId="5E97B8F9" w:rsidR="00F57505" w:rsidRDefault="00F57505" w:rsidP="00480E9A">
      <w:pPr>
        <w:pStyle w:val="ListParagraph"/>
        <w:tabs>
          <w:tab w:val="left" w:pos="3195"/>
        </w:tabs>
        <w:ind w:left="360"/>
        <w:rPr>
          <w:rFonts w:cstheme="minorHAnsi"/>
        </w:rPr>
      </w:pPr>
      <w:r>
        <w:rPr>
          <w:rFonts w:cstheme="minorHAnsi"/>
        </w:rPr>
        <w:t>T</w:t>
      </w:r>
      <w:r w:rsidR="00480E9A" w:rsidRPr="00975FB2">
        <w:rPr>
          <w:rFonts w:cstheme="minorHAnsi"/>
        </w:rPr>
        <w:t>itle</w:t>
      </w:r>
      <w:r>
        <w:rPr>
          <w:rFonts w:cstheme="minorHAnsi"/>
        </w:rPr>
        <w:t xml:space="preserve">: </w:t>
      </w:r>
      <w:r w:rsidRPr="00975FB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5FB2">
        <w:rPr>
          <w:rFonts w:cstheme="minorHAnsi"/>
          <w:b/>
        </w:rPr>
        <w:instrText xml:space="preserve"> FORMTEXT </w:instrText>
      </w:r>
      <w:r w:rsidRPr="00975FB2">
        <w:rPr>
          <w:rFonts w:cstheme="minorHAnsi"/>
          <w:b/>
        </w:rPr>
      </w:r>
      <w:r w:rsidRPr="00975FB2">
        <w:rPr>
          <w:rFonts w:cstheme="minorHAnsi"/>
          <w:b/>
        </w:rPr>
        <w:fldChar w:fldCharType="separate"/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</w:rPr>
        <w:fldChar w:fldCharType="end"/>
      </w:r>
    </w:p>
    <w:p w14:paraId="52415AA6" w14:textId="0C7AD53D" w:rsidR="00F57505" w:rsidRDefault="00F57505" w:rsidP="00480E9A">
      <w:pPr>
        <w:pStyle w:val="ListParagraph"/>
        <w:tabs>
          <w:tab w:val="left" w:pos="3195"/>
        </w:tabs>
        <w:ind w:left="360"/>
        <w:rPr>
          <w:rFonts w:cstheme="minorHAnsi"/>
        </w:rPr>
      </w:pPr>
      <w:r>
        <w:rPr>
          <w:rFonts w:cstheme="minorHAnsi"/>
        </w:rPr>
        <w:t>E</w:t>
      </w:r>
      <w:r w:rsidR="00480E9A" w:rsidRPr="00975FB2">
        <w:rPr>
          <w:rFonts w:cstheme="minorHAnsi"/>
        </w:rPr>
        <w:t>mail address</w:t>
      </w:r>
      <w:r>
        <w:rPr>
          <w:rFonts w:cstheme="minorHAnsi"/>
        </w:rPr>
        <w:t xml:space="preserve">: </w:t>
      </w:r>
      <w:r w:rsidRPr="00975FB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5FB2">
        <w:rPr>
          <w:rFonts w:cstheme="minorHAnsi"/>
          <w:b/>
        </w:rPr>
        <w:instrText xml:space="preserve"> FORMTEXT </w:instrText>
      </w:r>
      <w:r w:rsidRPr="00975FB2">
        <w:rPr>
          <w:rFonts w:cstheme="minorHAnsi"/>
          <w:b/>
        </w:rPr>
      </w:r>
      <w:r w:rsidRPr="00975FB2">
        <w:rPr>
          <w:rFonts w:cstheme="minorHAnsi"/>
          <w:b/>
        </w:rPr>
        <w:fldChar w:fldCharType="separate"/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  <w:noProof/>
        </w:rPr>
        <w:t> </w:t>
      </w:r>
      <w:r w:rsidRPr="00975FB2">
        <w:rPr>
          <w:rFonts w:cstheme="minorHAnsi"/>
          <w:b/>
        </w:rPr>
        <w:fldChar w:fldCharType="end"/>
      </w:r>
    </w:p>
    <w:p w14:paraId="7D5F94AB" w14:textId="204FBF96" w:rsidR="00480E9A" w:rsidRDefault="00F57505" w:rsidP="00480E9A">
      <w:pPr>
        <w:pStyle w:val="ListParagraph"/>
        <w:tabs>
          <w:tab w:val="left" w:pos="3195"/>
        </w:tabs>
        <w:ind w:left="360"/>
        <w:rPr>
          <w:rFonts w:cstheme="minorHAnsi"/>
          <w:b/>
        </w:rPr>
      </w:pPr>
      <w:r>
        <w:rPr>
          <w:rFonts w:cstheme="minorHAnsi"/>
        </w:rPr>
        <w:t>P</w:t>
      </w:r>
      <w:r w:rsidR="00480E9A" w:rsidRPr="00975FB2">
        <w:rPr>
          <w:rFonts w:cstheme="minorHAnsi"/>
        </w:rPr>
        <w:t xml:space="preserve">hone: </w:t>
      </w:r>
      <w:r w:rsidR="00480E9A" w:rsidRPr="00975FB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80E9A" w:rsidRPr="00975FB2">
        <w:rPr>
          <w:rFonts w:cstheme="minorHAnsi"/>
          <w:b/>
        </w:rPr>
        <w:instrText xml:space="preserve"> FORMTEXT </w:instrText>
      </w:r>
      <w:r w:rsidR="00480E9A" w:rsidRPr="00975FB2">
        <w:rPr>
          <w:rFonts w:cstheme="minorHAnsi"/>
          <w:b/>
        </w:rPr>
      </w:r>
      <w:r w:rsidR="00480E9A" w:rsidRPr="00975FB2">
        <w:rPr>
          <w:rFonts w:cstheme="minorHAnsi"/>
          <w:b/>
        </w:rPr>
        <w:fldChar w:fldCharType="separate"/>
      </w:r>
      <w:r w:rsidR="00480E9A" w:rsidRPr="00975FB2">
        <w:rPr>
          <w:rFonts w:cstheme="minorHAnsi"/>
          <w:b/>
          <w:noProof/>
        </w:rPr>
        <w:t> </w:t>
      </w:r>
      <w:r w:rsidR="00480E9A" w:rsidRPr="00975FB2">
        <w:rPr>
          <w:rFonts w:cstheme="minorHAnsi"/>
          <w:b/>
          <w:noProof/>
        </w:rPr>
        <w:t> </w:t>
      </w:r>
      <w:r w:rsidR="00480E9A" w:rsidRPr="00975FB2">
        <w:rPr>
          <w:rFonts w:cstheme="minorHAnsi"/>
          <w:b/>
          <w:noProof/>
        </w:rPr>
        <w:t> </w:t>
      </w:r>
      <w:r w:rsidR="00480E9A" w:rsidRPr="00975FB2">
        <w:rPr>
          <w:rFonts w:cstheme="minorHAnsi"/>
          <w:b/>
          <w:noProof/>
        </w:rPr>
        <w:t> </w:t>
      </w:r>
      <w:r w:rsidR="00480E9A" w:rsidRPr="00975FB2">
        <w:rPr>
          <w:rFonts w:cstheme="minorHAnsi"/>
          <w:b/>
          <w:noProof/>
        </w:rPr>
        <w:t> </w:t>
      </w:r>
      <w:r w:rsidR="00480E9A" w:rsidRPr="00975FB2">
        <w:rPr>
          <w:rFonts w:cstheme="minorHAnsi"/>
          <w:b/>
        </w:rPr>
        <w:fldChar w:fldCharType="end"/>
      </w:r>
    </w:p>
    <w:p w14:paraId="70533000" w14:textId="0CBD7081" w:rsidR="00700E7E" w:rsidRPr="003E4155" w:rsidRDefault="00481915" w:rsidP="003E4155">
      <w:pPr>
        <w:pStyle w:val="ListParagraph"/>
        <w:tabs>
          <w:tab w:val="left" w:pos="3195"/>
        </w:tabs>
        <w:ind w:left="360"/>
        <w:rPr>
          <w:rFonts w:cstheme="minorHAnsi"/>
          <w:b/>
        </w:rPr>
      </w:pPr>
      <w:r>
        <w:rPr>
          <w:rFonts w:cstheme="minorHAnsi"/>
          <w:bCs/>
        </w:rPr>
        <w:t>O</w:t>
      </w:r>
      <w:r w:rsidR="00F57505" w:rsidRPr="00F57505">
        <w:rPr>
          <w:rFonts w:cstheme="minorHAnsi"/>
          <w:bCs/>
        </w:rPr>
        <w:t>ther contact information/instructions, if applicable:</w:t>
      </w:r>
      <w:r w:rsidR="00F57505">
        <w:rPr>
          <w:rFonts w:cstheme="minorHAnsi"/>
          <w:b/>
        </w:rPr>
        <w:t xml:space="preserve"> </w:t>
      </w:r>
      <w:r w:rsidR="00F57505" w:rsidRPr="00975FB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505" w:rsidRPr="00975FB2">
        <w:rPr>
          <w:rFonts w:cstheme="minorHAnsi"/>
          <w:b/>
        </w:rPr>
        <w:instrText xml:space="preserve"> FORMTEXT </w:instrText>
      </w:r>
      <w:r w:rsidR="00F57505" w:rsidRPr="00975FB2">
        <w:rPr>
          <w:rFonts w:cstheme="minorHAnsi"/>
          <w:b/>
        </w:rPr>
      </w:r>
      <w:r w:rsidR="00F57505" w:rsidRPr="00975FB2">
        <w:rPr>
          <w:rFonts w:cstheme="minorHAnsi"/>
          <w:b/>
        </w:rPr>
        <w:fldChar w:fldCharType="separate"/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  <w:noProof/>
        </w:rPr>
        <w:t> </w:t>
      </w:r>
      <w:r w:rsidR="00F57505" w:rsidRPr="00975FB2">
        <w:rPr>
          <w:rFonts w:cstheme="minorHAnsi"/>
          <w:b/>
        </w:rPr>
        <w:fldChar w:fldCharType="end"/>
      </w:r>
    </w:p>
    <w:sectPr w:rsidR="00700E7E" w:rsidRPr="003E4155" w:rsidSect="00AB09A6">
      <w:headerReference w:type="default" r:id="rId11"/>
      <w:footerReference w:type="defaul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4E92" w14:textId="77777777" w:rsidR="00B349C2" w:rsidRDefault="00B349C2">
      <w:pPr>
        <w:spacing w:after="0" w:line="240" w:lineRule="auto"/>
      </w:pPr>
      <w:r>
        <w:separator/>
      </w:r>
    </w:p>
  </w:endnote>
  <w:endnote w:type="continuationSeparator" w:id="0">
    <w:p w14:paraId="31C71B39" w14:textId="77777777" w:rsidR="00B349C2" w:rsidRDefault="00B3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EAA9A" w14:textId="7E233164" w:rsidR="00412FC9" w:rsidRDefault="00BD39D6">
    <w:pPr>
      <w:pStyle w:val="Footer"/>
    </w:pPr>
    <w:sdt>
      <w:sdtPr>
        <w:id w:val="-65946117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A4457">
              <w:t xml:space="preserve">Page </w:t>
            </w:r>
            <w:r w:rsidR="00BA4457">
              <w:rPr>
                <w:b/>
                <w:bCs/>
                <w:sz w:val="24"/>
                <w:szCs w:val="24"/>
              </w:rPr>
              <w:fldChar w:fldCharType="begin"/>
            </w:r>
            <w:r w:rsidR="00BA4457">
              <w:rPr>
                <w:b/>
                <w:bCs/>
              </w:rPr>
              <w:instrText xml:space="preserve"> PAGE </w:instrText>
            </w:r>
            <w:r w:rsidR="00BA4457">
              <w:rPr>
                <w:b/>
                <w:bCs/>
                <w:sz w:val="24"/>
                <w:szCs w:val="24"/>
              </w:rPr>
              <w:fldChar w:fldCharType="separate"/>
            </w:r>
            <w:r w:rsidR="00BA4457">
              <w:rPr>
                <w:b/>
                <w:bCs/>
              </w:rPr>
              <w:t>2</w:t>
            </w:r>
            <w:r w:rsidR="00BA4457">
              <w:rPr>
                <w:b/>
                <w:bCs/>
                <w:sz w:val="24"/>
                <w:szCs w:val="24"/>
              </w:rPr>
              <w:fldChar w:fldCharType="end"/>
            </w:r>
            <w:r w:rsidR="00BA4457">
              <w:t xml:space="preserve"> of </w:t>
            </w:r>
            <w:r w:rsidR="00BA4457">
              <w:rPr>
                <w:b/>
                <w:bCs/>
                <w:sz w:val="24"/>
                <w:szCs w:val="24"/>
              </w:rPr>
              <w:fldChar w:fldCharType="begin"/>
            </w:r>
            <w:r w:rsidR="00BA4457">
              <w:rPr>
                <w:b/>
                <w:bCs/>
              </w:rPr>
              <w:instrText xml:space="preserve"> NUMPAGES  </w:instrText>
            </w:r>
            <w:r w:rsidR="00BA4457">
              <w:rPr>
                <w:b/>
                <w:bCs/>
                <w:sz w:val="24"/>
                <w:szCs w:val="24"/>
              </w:rPr>
              <w:fldChar w:fldCharType="separate"/>
            </w:r>
            <w:r w:rsidR="00BA4457">
              <w:rPr>
                <w:b/>
                <w:bCs/>
              </w:rPr>
              <w:t>2</w:t>
            </w:r>
            <w:r w:rsidR="00BA4457">
              <w:rPr>
                <w:b/>
                <w:bCs/>
                <w:sz w:val="24"/>
                <w:szCs w:val="24"/>
              </w:rPr>
              <w:fldChar w:fldCharType="end"/>
            </w:r>
            <w:r w:rsidR="00AB09A6">
              <w:rPr>
                <w:b/>
                <w:bCs/>
                <w:sz w:val="24"/>
                <w:szCs w:val="24"/>
              </w:rPr>
              <w:tab/>
            </w:r>
            <w:r w:rsidR="00AB09A6">
              <w:rPr>
                <w:b/>
                <w:bCs/>
                <w:sz w:val="24"/>
                <w:szCs w:val="24"/>
              </w:rPr>
              <w:tab/>
            </w:r>
            <w:r w:rsidR="00AB09A6">
              <w:t xml:space="preserve">Version </w:t>
            </w:r>
            <w:r w:rsidR="003E6544">
              <w:t>11</w:t>
            </w:r>
            <w:r w:rsidR="00AB09A6">
              <w:t>/</w:t>
            </w:r>
            <w:r w:rsidR="00FF2A11">
              <w:t>16</w:t>
            </w:r>
            <w:r w:rsidR="003E6544">
              <w:t>/</w:t>
            </w:r>
            <w:r w:rsidR="00AB09A6">
              <w:t xml:space="preserve">2021 </w:t>
            </w:r>
          </w:sdtContent>
        </w:sdt>
      </w:sdtContent>
    </w:sdt>
  </w:p>
  <w:p w14:paraId="4C83C73D" w14:textId="77777777" w:rsidR="00412FC9" w:rsidRDefault="00412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244C" w14:textId="77777777" w:rsidR="00B349C2" w:rsidRDefault="00B349C2">
      <w:pPr>
        <w:spacing w:after="0" w:line="240" w:lineRule="auto"/>
      </w:pPr>
      <w:r>
        <w:separator/>
      </w:r>
    </w:p>
  </w:footnote>
  <w:footnote w:type="continuationSeparator" w:id="0">
    <w:p w14:paraId="4B9B8F41" w14:textId="77777777" w:rsidR="00B349C2" w:rsidRDefault="00B3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2898" w14:textId="77777777" w:rsidR="00412FC9" w:rsidRDefault="00BA44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0DC225" wp14:editId="63DDC308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2121535" cy="551815"/>
          <wp:effectExtent l="0" t="0" r="0" b="635"/>
          <wp:wrapSquare wrapText="bothSides"/>
          <wp:docPr id="1" name="Picture 1" descr="http://smartportal.brany.com/emailimages/bran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smartportal.brany.com/emailimages/brany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3132D59"/>
    <w:multiLevelType w:val="hybridMultilevel"/>
    <w:tmpl w:val="5B28A152"/>
    <w:lvl w:ilvl="0" w:tplc="7348F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8266E2C6">
      <w:start w:val="1"/>
      <w:numFmt w:val="lowerLetter"/>
      <w:lvlText w:val="%2."/>
      <w:lvlJc w:val="left"/>
      <w:pPr>
        <w:ind w:left="1440" w:hanging="360"/>
      </w:pPr>
    </w:lvl>
    <w:lvl w:ilvl="2" w:tplc="4E80FE26">
      <w:start w:val="1"/>
      <w:numFmt w:val="lowerRoman"/>
      <w:lvlText w:val="%3."/>
      <w:lvlJc w:val="right"/>
      <w:pPr>
        <w:ind w:left="2160" w:hanging="180"/>
      </w:pPr>
    </w:lvl>
    <w:lvl w:ilvl="3" w:tplc="A998A570">
      <w:start w:val="1"/>
      <w:numFmt w:val="decimal"/>
      <w:lvlText w:val="%4."/>
      <w:lvlJc w:val="left"/>
      <w:pPr>
        <w:ind w:left="2880" w:hanging="360"/>
      </w:pPr>
    </w:lvl>
    <w:lvl w:ilvl="4" w:tplc="2AEAC32E" w:tentative="1">
      <w:start w:val="1"/>
      <w:numFmt w:val="lowerLetter"/>
      <w:lvlText w:val="%5."/>
      <w:lvlJc w:val="left"/>
      <w:pPr>
        <w:ind w:left="3600" w:hanging="360"/>
      </w:pPr>
    </w:lvl>
    <w:lvl w:ilvl="5" w:tplc="461E5456" w:tentative="1">
      <w:start w:val="1"/>
      <w:numFmt w:val="lowerRoman"/>
      <w:lvlText w:val="%6."/>
      <w:lvlJc w:val="right"/>
      <w:pPr>
        <w:ind w:left="4320" w:hanging="180"/>
      </w:pPr>
    </w:lvl>
    <w:lvl w:ilvl="6" w:tplc="F684F15E" w:tentative="1">
      <w:start w:val="1"/>
      <w:numFmt w:val="decimal"/>
      <w:lvlText w:val="%7."/>
      <w:lvlJc w:val="left"/>
      <w:pPr>
        <w:ind w:left="5040" w:hanging="360"/>
      </w:pPr>
    </w:lvl>
    <w:lvl w:ilvl="7" w:tplc="423A1CF2" w:tentative="1">
      <w:start w:val="1"/>
      <w:numFmt w:val="lowerLetter"/>
      <w:lvlText w:val="%8."/>
      <w:lvlJc w:val="left"/>
      <w:pPr>
        <w:ind w:left="5760" w:hanging="360"/>
      </w:pPr>
    </w:lvl>
    <w:lvl w:ilvl="8" w:tplc="BE8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1B36865"/>
    <w:multiLevelType w:val="hybridMultilevel"/>
    <w:tmpl w:val="77183D40"/>
    <w:lvl w:ilvl="0" w:tplc="61F43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B6AC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5493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8C3A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8462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54FE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9479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72A3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CCC0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7F250784"/>
    <w:multiLevelType w:val="hybridMultilevel"/>
    <w:tmpl w:val="22A43A60"/>
    <w:lvl w:ilvl="0" w:tplc="060A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27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47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4B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CD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8D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60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05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4D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4B"/>
    <w:rsid w:val="00034B76"/>
    <w:rsid w:val="00042D91"/>
    <w:rsid w:val="00060385"/>
    <w:rsid w:val="000671BD"/>
    <w:rsid w:val="00095AAB"/>
    <w:rsid w:val="0009632C"/>
    <w:rsid w:val="000F05DA"/>
    <w:rsid w:val="000F43FF"/>
    <w:rsid w:val="00143FBE"/>
    <w:rsid w:val="00191AFE"/>
    <w:rsid w:val="001C2840"/>
    <w:rsid w:val="00224D6D"/>
    <w:rsid w:val="00286C24"/>
    <w:rsid w:val="002955FD"/>
    <w:rsid w:val="00296030"/>
    <w:rsid w:val="002C786C"/>
    <w:rsid w:val="002D2A81"/>
    <w:rsid w:val="002E1E03"/>
    <w:rsid w:val="002E3301"/>
    <w:rsid w:val="002E538E"/>
    <w:rsid w:val="002F6C74"/>
    <w:rsid w:val="00336FA2"/>
    <w:rsid w:val="0034533F"/>
    <w:rsid w:val="00355398"/>
    <w:rsid w:val="00380F97"/>
    <w:rsid w:val="0039454D"/>
    <w:rsid w:val="003C4394"/>
    <w:rsid w:val="003E2700"/>
    <w:rsid w:val="003E4155"/>
    <w:rsid w:val="003E57F9"/>
    <w:rsid w:val="003E6544"/>
    <w:rsid w:val="00404D6F"/>
    <w:rsid w:val="00412FC9"/>
    <w:rsid w:val="00423726"/>
    <w:rsid w:val="004639ED"/>
    <w:rsid w:val="00480E9A"/>
    <w:rsid w:val="00481915"/>
    <w:rsid w:val="004A634D"/>
    <w:rsid w:val="004B10DE"/>
    <w:rsid w:val="004F564D"/>
    <w:rsid w:val="004F5EA8"/>
    <w:rsid w:val="00504850"/>
    <w:rsid w:val="005157DA"/>
    <w:rsid w:val="00530DED"/>
    <w:rsid w:val="005502BC"/>
    <w:rsid w:val="006264C7"/>
    <w:rsid w:val="006C22D8"/>
    <w:rsid w:val="006D35DD"/>
    <w:rsid w:val="006E59F3"/>
    <w:rsid w:val="00700E7E"/>
    <w:rsid w:val="00712489"/>
    <w:rsid w:val="00752DFC"/>
    <w:rsid w:val="007D224A"/>
    <w:rsid w:val="007D290D"/>
    <w:rsid w:val="007F3AE7"/>
    <w:rsid w:val="00817D62"/>
    <w:rsid w:val="0086008C"/>
    <w:rsid w:val="008B7CE2"/>
    <w:rsid w:val="009651E5"/>
    <w:rsid w:val="00975FB2"/>
    <w:rsid w:val="00A1734B"/>
    <w:rsid w:val="00A255DE"/>
    <w:rsid w:val="00A35AF4"/>
    <w:rsid w:val="00A55760"/>
    <w:rsid w:val="00A57442"/>
    <w:rsid w:val="00A80264"/>
    <w:rsid w:val="00A86928"/>
    <w:rsid w:val="00AB09A6"/>
    <w:rsid w:val="00AC1118"/>
    <w:rsid w:val="00AE14A9"/>
    <w:rsid w:val="00AF0694"/>
    <w:rsid w:val="00B11932"/>
    <w:rsid w:val="00B20EC0"/>
    <w:rsid w:val="00B349C2"/>
    <w:rsid w:val="00B66BEB"/>
    <w:rsid w:val="00B76571"/>
    <w:rsid w:val="00BA4457"/>
    <w:rsid w:val="00BD39D6"/>
    <w:rsid w:val="00BE47D9"/>
    <w:rsid w:val="00BF1937"/>
    <w:rsid w:val="00BF6CEC"/>
    <w:rsid w:val="00C17D78"/>
    <w:rsid w:val="00C249DE"/>
    <w:rsid w:val="00C317A6"/>
    <w:rsid w:val="00C3403C"/>
    <w:rsid w:val="00C617B2"/>
    <w:rsid w:val="00CB100E"/>
    <w:rsid w:val="00CB190C"/>
    <w:rsid w:val="00CB4B27"/>
    <w:rsid w:val="00CC1F07"/>
    <w:rsid w:val="00D3796F"/>
    <w:rsid w:val="00D71873"/>
    <w:rsid w:val="00DB7E14"/>
    <w:rsid w:val="00DC4E7C"/>
    <w:rsid w:val="00DD60BD"/>
    <w:rsid w:val="00DF732E"/>
    <w:rsid w:val="00E53BB9"/>
    <w:rsid w:val="00E80F9F"/>
    <w:rsid w:val="00EA1A0F"/>
    <w:rsid w:val="00ED0275"/>
    <w:rsid w:val="00F56B55"/>
    <w:rsid w:val="00F57505"/>
    <w:rsid w:val="00F757D6"/>
    <w:rsid w:val="00F81BB4"/>
    <w:rsid w:val="00FB33B1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713A1"/>
  <w15:docId w15:val="{B84483BB-BFCF-45D8-9F73-7A2C5026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65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4B"/>
  </w:style>
  <w:style w:type="paragraph" w:styleId="Footer">
    <w:name w:val="footer"/>
    <w:basedOn w:val="Normal"/>
    <w:link w:val="FooterChar"/>
    <w:uiPriority w:val="99"/>
    <w:unhideWhenUsed/>
    <w:rsid w:val="00A1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4B"/>
  </w:style>
  <w:style w:type="character" w:styleId="CommentReference">
    <w:name w:val="annotation reference"/>
    <w:basedOn w:val="DefaultParagraphFont"/>
    <w:uiPriority w:val="99"/>
    <w:semiHidden/>
    <w:unhideWhenUsed/>
    <w:rsid w:val="00404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martportal.brany.com/emailimages/brany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E98CE5ACA2542AA6FC3900FFBA9D1" ma:contentTypeVersion="12" ma:contentTypeDescription="Create a new document." ma:contentTypeScope="" ma:versionID="1b2f4804dc771de6dc87e3faa5273134">
  <xsd:schema xmlns:xsd="http://www.w3.org/2001/XMLSchema" xmlns:xs="http://www.w3.org/2001/XMLSchema" xmlns:p="http://schemas.microsoft.com/office/2006/metadata/properties" xmlns:ns3="49341b00-86d7-4134-9192-b2e0f5a2b8d9" xmlns:ns4="14ed700e-7569-4b0a-9159-58f7dffc3a77" targetNamespace="http://schemas.microsoft.com/office/2006/metadata/properties" ma:root="true" ma:fieldsID="522bb8f68e093e90c2e5a10ee0e85741" ns3:_="" ns4:_="">
    <xsd:import namespace="49341b00-86d7-4134-9192-b2e0f5a2b8d9"/>
    <xsd:import namespace="14ed700e-7569-4b0a-9159-58f7dffc3a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41b00-86d7-4134-9192-b2e0f5a2b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700e-7569-4b0a-9159-58f7dffc3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8E57D-028F-446A-98C9-1335B6A9A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91B12-1517-4061-A917-1F08CFA80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F8685-F658-48DC-87D0-78C76F77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41b00-86d7-4134-9192-b2e0f5a2b8d9"/>
    <ds:schemaRef ds:uri="14ed700e-7569-4b0a-9159-58f7dffc3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FCD22-8231-49E8-959F-90B3F0510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Northwell Health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Robilotto, Melissa</dc:creator>
  <cp:lastModifiedBy>Hart, Raffaella</cp:lastModifiedBy>
  <cp:revision>25</cp:revision>
  <dcterms:created xsi:type="dcterms:W3CDTF">2021-11-17T02:34:00Z</dcterms:created>
  <dcterms:modified xsi:type="dcterms:W3CDTF">2021-11-17T13:06:00Z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0x0101001F1E98CE5ACA2542AA6FC3900FFBA9D1</vt:lpwstr>
  </property>
</Properties>
</file>